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119" w:rsidRPr="00C37500" w:rsidRDefault="00473119" w:rsidP="00C0296B">
      <w:pPr>
        <w:adjustRightInd w:val="0"/>
        <w:jc w:val="right"/>
        <w:rPr>
          <w:rFonts w:eastAsia="Arial Unicode MS"/>
          <w:color w:val="000000"/>
        </w:rPr>
      </w:pPr>
      <w:r>
        <w:rPr>
          <w:rFonts w:eastAsia="Arial Unicode MS"/>
          <w:b/>
          <w:bCs/>
          <w:color w:val="000000"/>
        </w:rPr>
        <w:t xml:space="preserve">                                                                                          </w:t>
      </w:r>
      <w:r w:rsidR="00C0296B">
        <w:rPr>
          <w:rFonts w:eastAsia="Arial Unicode MS"/>
          <w:b/>
          <w:bCs/>
          <w:noProof/>
          <w:color w:val="000000"/>
        </w:rPr>
        <w:drawing>
          <wp:inline distT="0" distB="0" distL="0" distR="0">
            <wp:extent cx="3409950" cy="2867025"/>
            <wp:effectExtent l="0" t="0" r="0" b="9525"/>
            <wp:docPr id="1" name="Рисунок 1" descr="C:\Users\1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8DA" w:rsidRPr="00A0548A" w:rsidRDefault="009C58DA" w:rsidP="009C58DA">
      <w:pPr>
        <w:suppressAutoHyphens/>
        <w:spacing w:after="200" w:line="100" w:lineRule="atLeast"/>
        <w:jc w:val="right"/>
        <w:rPr>
          <w:b/>
          <w:sz w:val="28"/>
          <w:szCs w:val="28"/>
        </w:rPr>
      </w:pPr>
    </w:p>
    <w:p w:rsidR="009C58DA" w:rsidRPr="00A0548A" w:rsidRDefault="009C58DA" w:rsidP="009C58DA">
      <w:pPr>
        <w:suppressAutoHyphens/>
        <w:spacing w:after="200" w:line="100" w:lineRule="atLeast"/>
        <w:jc w:val="right"/>
        <w:rPr>
          <w:b/>
          <w:sz w:val="28"/>
          <w:szCs w:val="28"/>
        </w:rPr>
      </w:pPr>
      <w:bookmarkStart w:id="0" w:name="_GoBack"/>
      <w:bookmarkEnd w:id="0"/>
    </w:p>
    <w:p w:rsidR="009C58DA" w:rsidRPr="00A0548A" w:rsidRDefault="009C58DA" w:rsidP="009C58DA">
      <w:pPr>
        <w:jc w:val="center"/>
        <w:rPr>
          <w:b/>
          <w:sz w:val="28"/>
          <w:szCs w:val="28"/>
        </w:rPr>
      </w:pPr>
      <w:r w:rsidRPr="00A0548A">
        <w:rPr>
          <w:b/>
          <w:sz w:val="28"/>
          <w:szCs w:val="28"/>
        </w:rPr>
        <w:t>Положение</w:t>
      </w:r>
    </w:p>
    <w:p w:rsidR="009C58DA" w:rsidRPr="00A0548A" w:rsidRDefault="00CC531B" w:rsidP="009C58DA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 рабочей</w:t>
      </w:r>
      <w:r w:rsidR="009C58DA" w:rsidRPr="00A0548A">
        <w:rPr>
          <w:b/>
          <w:sz w:val="28"/>
          <w:szCs w:val="28"/>
        </w:rPr>
        <w:t xml:space="preserve"> программе педагога дополнительного образования </w:t>
      </w:r>
      <w:r w:rsidR="009C58DA" w:rsidRPr="00A0548A">
        <w:rPr>
          <w:b/>
          <w:bCs/>
          <w:color w:val="000000"/>
          <w:sz w:val="28"/>
          <w:szCs w:val="28"/>
        </w:rPr>
        <w:t>Муниципального бюджетного общеобразовательного учреждения                  «Гимназия №9»  Московского района г.Казани</w:t>
      </w:r>
    </w:p>
    <w:p w:rsidR="009C58DA" w:rsidRPr="00A0548A" w:rsidRDefault="009C58DA" w:rsidP="009C58DA">
      <w:pPr>
        <w:jc w:val="center"/>
        <w:rPr>
          <w:b/>
          <w:sz w:val="28"/>
          <w:szCs w:val="28"/>
        </w:rPr>
      </w:pPr>
    </w:p>
    <w:p w:rsidR="009C58DA" w:rsidRPr="00A0548A" w:rsidRDefault="009C58DA" w:rsidP="009C58DA">
      <w:pPr>
        <w:jc w:val="both"/>
        <w:rPr>
          <w:b/>
          <w:sz w:val="28"/>
          <w:szCs w:val="28"/>
        </w:rPr>
      </w:pPr>
      <w:r w:rsidRPr="00A0548A">
        <w:rPr>
          <w:b/>
          <w:sz w:val="28"/>
          <w:szCs w:val="28"/>
          <w:lang w:val="en-US"/>
        </w:rPr>
        <w:t>I</w:t>
      </w:r>
      <w:r w:rsidRPr="00A0548A">
        <w:rPr>
          <w:b/>
          <w:sz w:val="28"/>
          <w:szCs w:val="28"/>
        </w:rPr>
        <w:t>. Общие положения</w:t>
      </w:r>
    </w:p>
    <w:p w:rsidR="009C58DA" w:rsidRPr="00A0548A" w:rsidRDefault="009C58DA" w:rsidP="009C58DA">
      <w:pPr>
        <w:jc w:val="both"/>
        <w:rPr>
          <w:b/>
          <w:sz w:val="28"/>
          <w:szCs w:val="28"/>
        </w:rPr>
      </w:pPr>
    </w:p>
    <w:p w:rsidR="009C58DA" w:rsidRPr="00A0548A" w:rsidRDefault="009C58DA" w:rsidP="00A0548A">
      <w:pPr>
        <w:jc w:val="both"/>
        <w:rPr>
          <w:sz w:val="28"/>
          <w:szCs w:val="28"/>
        </w:rPr>
      </w:pPr>
      <w:r w:rsidRPr="00A0548A">
        <w:rPr>
          <w:sz w:val="28"/>
          <w:szCs w:val="28"/>
        </w:rPr>
        <w:t xml:space="preserve">1.1. Настоящее Положение разработано в соответствии с законом Российской Федерации «Об образовании в Российской Федерации» </w:t>
      </w:r>
      <w:r w:rsidR="00A0548A" w:rsidRPr="00A0548A">
        <w:rPr>
          <w:sz w:val="28"/>
          <w:szCs w:val="28"/>
        </w:rPr>
        <w:t xml:space="preserve">от 29 декабря 2012г. №273 ФЗ  </w:t>
      </w:r>
      <w:r w:rsidRPr="00A0548A">
        <w:rPr>
          <w:sz w:val="28"/>
          <w:szCs w:val="28"/>
        </w:rPr>
        <w:t>(статьям №№ 75,76,77,79,83,84,87), Уставом гимназии и регламентирует порядок разработки и реализации программ педагогов. Образовательная программ</w:t>
      </w:r>
      <w:r w:rsidR="00A0548A">
        <w:rPr>
          <w:sz w:val="28"/>
          <w:szCs w:val="28"/>
        </w:rPr>
        <w:t>а</w:t>
      </w:r>
      <w:r w:rsidRPr="00A0548A">
        <w:rPr>
          <w:sz w:val="28"/>
          <w:szCs w:val="28"/>
        </w:rPr>
        <w:t xml:space="preserve"> должна соответствовать </w:t>
      </w:r>
      <w:r w:rsidR="00A0548A">
        <w:rPr>
          <w:sz w:val="28"/>
          <w:szCs w:val="28"/>
        </w:rPr>
        <w:t>примерным требованиям</w:t>
      </w:r>
      <w:r w:rsidRPr="00A0548A">
        <w:rPr>
          <w:sz w:val="28"/>
          <w:szCs w:val="28"/>
        </w:rPr>
        <w:t xml:space="preserve"> к программам дополнительного образования детей (Приложение к письму Департамента молодежной политики, воспитания и социальной поддержки детей </w:t>
      </w:r>
      <w:r w:rsidR="00A0548A" w:rsidRPr="00A0548A">
        <w:rPr>
          <w:sz w:val="28"/>
          <w:szCs w:val="28"/>
        </w:rPr>
        <w:t>МО и Н РФ</w:t>
      </w:r>
      <w:r w:rsidRPr="00A0548A">
        <w:rPr>
          <w:sz w:val="28"/>
          <w:szCs w:val="28"/>
        </w:rPr>
        <w:t xml:space="preserve"> от 11.12.2006 № 06-1844), методическим рекомендациям по проектированию дополнительных общеразвивающих программ (МО и Н РФ 2015г.), приказу МО и Н РФ от 29.08.2013г. №1008 г.Москва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9C58DA" w:rsidRPr="00A0548A" w:rsidRDefault="009C58DA" w:rsidP="009C58DA">
      <w:p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1.2. Программа - нормативный документ, определяющий объем, порядок, содержание изучения и преподавания курса дополнительного образования, основывающийся на стандарте качества государственной услуги, примерной или авторской программе по учебному предмету (образовательной области).</w:t>
      </w:r>
    </w:p>
    <w:p w:rsidR="009C58DA" w:rsidRPr="00A0548A" w:rsidRDefault="009C58DA" w:rsidP="009C58DA">
      <w:p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1.3. Цель программы</w:t>
      </w:r>
      <w:r w:rsidR="00A0548A">
        <w:rPr>
          <w:sz w:val="28"/>
          <w:szCs w:val="28"/>
        </w:rPr>
        <w:t xml:space="preserve"> </w:t>
      </w:r>
      <w:r w:rsidRPr="00A0548A">
        <w:rPr>
          <w:sz w:val="28"/>
          <w:szCs w:val="28"/>
        </w:rPr>
        <w:t>-</w:t>
      </w:r>
      <w:r w:rsidR="00A0548A">
        <w:rPr>
          <w:sz w:val="28"/>
          <w:szCs w:val="28"/>
        </w:rPr>
        <w:t xml:space="preserve"> </w:t>
      </w:r>
      <w:r w:rsidRPr="00A0548A">
        <w:rPr>
          <w:sz w:val="28"/>
          <w:szCs w:val="28"/>
        </w:rPr>
        <w:t>создание условий для планирования организации и управления образовательным процессом по определенной учебной дисциплине (образовательной области).</w:t>
      </w:r>
    </w:p>
    <w:p w:rsidR="009C58DA" w:rsidRPr="00A0548A" w:rsidRDefault="009C58DA" w:rsidP="009C58DA">
      <w:p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Задачи программы:</w:t>
      </w:r>
    </w:p>
    <w:p w:rsidR="009C58DA" w:rsidRPr="00A0548A" w:rsidRDefault="009C58DA" w:rsidP="009C58DA">
      <w:pPr>
        <w:numPr>
          <w:ilvl w:val="0"/>
          <w:numId w:val="1"/>
        </w:numPr>
        <w:jc w:val="both"/>
        <w:rPr>
          <w:sz w:val="28"/>
          <w:szCs w:val="28"/>
        </w:rPr>
      </w:pPr>
      <w:r w:rsidRPr="00A0548A">
        <w:rPr>
          <w:sz w:val="28"/>
          <w:szCs w:val="28"/>
        </w:rPr>
        <w:lastRenderedPageBreak/>
        <w:t>конкретно определить содержание, объем, порядок изучения курса с учетом целей, задач и особенностей учебно-воспитательного процесса образовательного учреждения и контингента учащихся.</w:t>
      </w:r>
    </w:p>
    <w:p w:rsidR="009C58DA" w:rsidRPr="00A0548A" w:rsidRDefault="009C58DA" w:rsidP="009C58DA">
      <w:p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1.4. Функции программы:</w:t>
      </w:r>
    </w:p>
    <w:p w:rsidR="009C58DA" w:rsidRDefault="009C58DA" w:rsidP="009C58DA">
      <w:pPr>
        <w:numPr>
          <w:ilvl w:val="0"/>
          <w:numId w:val="1"/>
        </w:num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нормативная, то есть является документом, обязательным для выполнения в полном объеме;</w:t>
      </w:r>
    </w:p>
    <w:p w:rsidR="00473119" w:rsidRPr="00A0548A" w:rsidRDefault="00473119" w:rsidP="00473119">
      <w:pPr>
        <w:ind w:left="720"/>
        <w:jc w:val="both"/>
        <w:rPr>
          <w:sz w:val="28"/>
          <w:szCs w:val="28"/>
        </w:rPr>
      </w:pPr>
    </w:p>
    <w:p w:rsidR="009C58DA" w:rsidRPr="00A0548A" w:rsidRDefault="009C58DA" w:rsidP="009C58DA">
      <w:pPr>
        <w:numPr>
          <w:ilvl w:val="0"/>
          <w:numId w:val="1"/>
        </w:num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целеполагания, то есть определяет ценности и цели, ради достижения которых она введена в ту или иную образовательную область;</w:t>
      </w:r>
    </w:p>
    <w:p w:rsidR="009C58DA" w:rsidRPr="00A0548A" w:rsidRDefault="009C58DA" w:rsidP="009C58DA">
      <w:pPr>
        <w:numPr>
          <w:ilvl w:val="0"/>
          <w:numId w:val="1"/>
        </w:num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определения содержания образования, то есть фиксирует состав элементов  содержания, подлежащих усвоению учащимися (требования к минимуму содержания), а также степень их трудности;</w:t>
      </w:r>
    </w:p>
    <w:p w:rsidR="009C58DA" w:rsidRPr="00A0548A" w:rsidRDefault="009C58DA" w:rsidP="009C58DA">
      <w:pPr>
        <w:numPr>
          <w:ilvl w:val="0"/>
          <w:numId w:val="1"/>
        </w:num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9C58DA" w:rsidRPr="00A0548A" w:rsidRDefault="009C58DA" w:rsidP="009C58DA">
      <w:pPr>
        <w:numPr>
          <w:ilvl w:val="0"/>
          <w:numId w:val="1"/>
        </w:num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оценочна</w:t>
      </w:r>
      <w:r w:rsidR="00A0548A">
        <w:rPr>
          <w:sz w:val="28"/>
          <w:szCs w:val="28"/>
        </w:rPr>
        <w:t>я</w:t>
      </w:r>
      <w:r w:rsidRPr="00A0548A">
        <w:rPr>
          <w:sz w:val="28"/>
          <w:szCs w:val="28"/>
        </w:rPr>
        <w:t>, то есть выявляет уровни усвоения элементов содержания, объекты контроля и критерии оценки уровня обученности учащихся.</w:t>
      </w:r>
    </w:p>
    <w:p w:rsidR="009C58DA" w:rsidRPr="00A0548A" w:rsidRDefault="009C58DA" w:rsidP="009C58DA">
      <w:pPr>
        <w:jc w:val="both"/>
        <w:rPr>
          <w:sz w:val="28"/>
          <w:szCs w:val="28"/>
        </w:rPr>
      </w:pPr>
    </w:p>
    <w:p w:rsidR="009C58DA" w:rsidRPr="00A0548A" w:rsidRDefault="009C58DA" w:rsidP="009C58DA">
      <w:pPr>
        <w:jc w:val="both"/>
        <w:rPr>
          <w:b/>
          <w:sz w:val="28"/>
          <w:szCs w:val="28"/>
        </w:rPr>
      </w:pPr>
      <w:r w:rsidRPr="00A0548A">
        <w:rPr>
          <w:b/>
          <w:sz w:val="28"/>
          <w:szCs w:val="28"/>
          <w:lang w:val="en-US"/>
        </w:rPr>
        <w:t>II</w:t>
      </w:r>
      <w:r w:rsidRPr="00A0548A">
        <w:rPr>
          <w:b/>
          <w:sz w:val="28"/>
          <w:szCs w:val="28"/>
        </w:rPr>
        <w:t>. Технология разработки программы.</w:t>
      </w:r>
    </w:p>
    <w:p w:rsidR="009C58DA" w:rsidRPr="00A0548A" w:rsidRDefault="009C58DA" w:rsidP="009C58DA">
      <w:pPr>
        <w:jc w:val="both"/>
        <w:rPr>
          <w:b/>
          <w:sz w:val="28"/>
          <w:szCs w:val="28"/>
        </w:rPr>
      </w:pPr>
    </w:p>
    <w:p w:rsidR="009C58DA" w:rsidRPr="00A0548A" w:rsidRDefault="009C58DA" w:rsidP="009C58DA">
      <w:p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2.1. Программа составляется педагогом дополнительного образования по определенному  курсу дополнительного образования на один или несколько лет.</w:t>
      </w:r>
    </w:p>
    <w:p w:rsidR="009C58DA" w:rsidRPr="00A0548A" w:rsidRDefault="009C58DA" w:rsidP="009C58DA">
      <w:p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2.2. Проектирование содержания образования на уровне отдельного учебного курса осуществляется индивидуально каждым педагогом в соответствии с уровнем его профессионального мастерства и авторским видением дисциплины (образовательной области).</w:t>
      </w:r>
    </w:p>
    <w:p w:rsidR="009C58DA" w:rsidRPr="00A0548A" w:rsidRDefault="009C58DA" w:rsidP="009C58DA">
      <w:p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2.3. Допускается разработка Программы коллективов педагогов одного предметного методического объединения. Данное решение должно быть принято коллегиально и утверждено приказом директора образовательного учреждения.</w:t>
      </w:r>
    </w:p>
    <w:p w:rsidR="009C58DA" w:rsidRPr="00A0548A" w:rsidRDefault="009C58DA" w:rsidP="009C58DA">
      <w:pPr>
        <w:jc w:val="both"/>
        <w:rPr>
          <w:sz w:val="28"/>
          <w:szCs w:val="28"/>
        </w:rPr>
      </w:pPr>
    </w:p>
    <w:p w:rsidR="009C58DA" w:rsidRPr="00A0548A" w:rsidRDefault="009C58DA" w:rsidP="009C58DA">
      <w:pPr>
        <w:jc w:val="both"/>
        <w:rPr>
          <w:b/>
          <w:sz w:val="28"/>
          <w:szCs w:val="28"/>
        </w:rPr>
      </w:pPr>
      <w:r w:rsidRPr="00A0548A">
        <w:rPr>
          <w:b/>
          <w:sz w:val="28"/>
          <w:szCs w:val="28"/>
          <w:lang w:val="en-US"/>
        </w:rPr>
        <w:t>III</w:t>
      </w:r>
      <w:r w:rsidRPr="00A0548A">
        <w:rPr>
          <w:b/>
          <w:sz w:val="28"/>
          <w:szCs w:val="28"/>
        </w:rPr>
        <w:t>. Структура программы.</w:t>
      </w:r>
    </w:p>
    <w:p w:rsidR="009C58DA" w:rsidRPr="00A0548A" w:rsidRDefault="009C58DA" w:rsidP="009C58DA">
      <w:pPr>
        <w:jc w:val="both"/>
        <w:rPr>
          <w:b/>
          <w:sz w:val="28"/>
          <w:szCs w:val="28"/>
        </w:rPr>
      </w:pPr>
    </w:p>
    <w:p w:rsidR="009C58DA" w:rsidRPr="00A0548A" w:rsidRDefault="009C58DA" w:rsidP="009C58DA">
      <w:p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3.1. Структура Программы является формой представления курса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9C58DA" w:rsidRPr="00CC531B" w:rsidRDefault="009C58DA" w:rsidP="009C58DA">
      <w:pPr>
        <w:jc w:val="both"/>
        <w:rPr>
          <w:sz w:val="28"/>
          <w:szCs w:val="28"/>
        </w:rPr>
      </w:pPr>
      <w:r w:rsidRPr="00CC531B">
        <w:rPr>
          <w:bCs/>
          <w:iCs/>
          <w:sz w:val="28"/>
          <w:szCs w:val="28"/>
        </w:rPr>
        <w:t>1. Титульный лист.</w:t>
      </w:r>
    </w:p>
    <w:p w:rsidR="009C58DA" w:rsidRPr="00CC531B" w:rsidRDefault="009C58DA" w:rsidP="009C58DA">
      <w:pPr>
        <w:jc w:val="both"/>
        <w:rPr>
          <w:sz w:val="28"/>
          <w:szCs w:val="28"/>
        </w:rPr>
      </w:pPr>
      <w:r w:rsidRPr="00CC531B">
        <w:rPr>
          <w:bCs/>
          <w:iCs/>
          <w:sz w:val="28"/>
          <w:szCs w:val="28"/>
        </w:rPr>
        <w:t>2. Пояснительная записка.</w:t>
      </w:r>
    </w:p>
    <w:p w:rsidR="009C58DA" w:rsidRPr="00CC531B" w:rsidRDefault="009C58DA" w:rsidP="009C58DA">
      <w:pPr>
        <w:jc w:val="both"/>
        <w:rPr>
          <w:sz w:val="28"/>
          <w:szCs w:val="28"/>
        </w:rPr>
      </w:pPr>
      <w:r w:rsidRPr="00CC531B">
        <w:rPr>
          <w:bCs/>
          <w:iCs/>
          <w:sz w:val="28"/>
          <w:szCs w:val="28"/>
        </w:rPr>
        <w:t>3. Учебно-тематический план.</w:t>
      </w:r>
    </w:p>
    <w:p w:rsidR="009C58DA" w:rsidRPr="00CC531B" w:rsidRDefault="009C58DA" w:rsidP="009C58DA">
      <w:pPr>
        <w:jc w:val="both"/>
        <w:rPr>
          <w:sz w:val="28"/>
          <w:szCs w:val="28"/>
        </w:rPr>
      </w:pPr>
      <w:r w:rsidRPr="00CC531B">
        <w:rPr>
          <w:bCs/>
          <w:iCs/>
          <w:sz w:val="28"/>
          <w:szCs w:val="28"/>
        </w:rPr>
        <w:t>4. Содержание изучаемого курса.</w:t>
      </w:r>
    </w:p>
    <w:p w:rsidR="009C58DA" w:rsidRPr="00CC531B" w:rsidRDefault="009C58DA" w:rsidP="009C58DA">
      <w:pPr>
        <w:jc w:val="both"/>
        <w:rPr>
          <w:sz w:val="28"/>
          <w:szCs w:val="28"/>
        </w:rPr>
      </w:pPr>
      <w:r w:rsidRPr="00CC531B">
        <w:rPr>
          <w:bCs/>
          <w:iCs/>
          <w:sz w:val="28"/>
          <w:szCs w:val="28"/>
        </w:rPr>
        <w:t>5. Методическое обеспечение программы.</w:t>
      </w:r>
    </w:p>
    <w:p w:rsidR="009C58DA" w:rsidRPr="00CC531B" w:rsidRDefault="009C58DA" w:rsidP="009C58DA">
      <w:pPr>
        <w:jc w:val="both"/>
        <w:rPr>
          <w:sz w:val="28"/>
          <w:szCs w:val="28"/>
        </w:rPr>
      </w:pPr>
      <w:r w:rsidRPr="00CC531B">
        <w:rPr>
          <w:bCs/>
          <w:iCs/>
          <w:sz w:val="28"/>
          <w:szCs w:val="28"/>
        </w:rPr>
        <w:t xml:space="preserve">6. Список литературы. </w:t>
      </w:r>
    </w:p>
    <w:p w:rsidR="009C58DA" w:rsidRPr="00A0548A" w:rsidRDefault="009C58DA" w:rsidP="009C58DA">
      <w:pPr>
        <w:jc w:val="both"/>
        <w:rPr>
          <w:sz w:val="28"/>
          <w:szCs w:val="28"/>
        </w:rPr>
      </w:pPr>
      <w:r w:rsidRPr="00A0548A">
        <w:rPr>
          <w:sz w:val="28"/>
          <w:szCs w:val="28"/>
        </w:rPr>
        <w:lastRenderedPageBreak/>
        <w:t>3.2. Титульный лист - структурный элемент программы, представляющий сведения о названии программы, которое должно отражать ее содержание, место в образовательном процессе, адресность.</w:t>
      </w:r>
    </w:p>
    <w:p w:rsidR="009C58DA" w:rsidRPr="00A0548A" w:rsidRDefault="009C58DA" w:rsidP="009C58DA">
      <w:p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3.3. Пояснительная записка - структурный элемент программы, поясняющий актуальность изучения данного курса, его задачи специфику, а также методы и формы решения поставленных задач (практическое задание, самостоятельная работа, тренинги и т.д.), рекомендации по их проведению. Для составительных программ должны быть указаны выходные данные материалов (программ, учебных пособий и т.д.) которые были использованы при составлении программы. В пояснительной записке должны быть обоснованы предлагаемые содержание и объем курса, должно быть указано количество часов, отводимых на изучение данного курса согласно учебному плану, формы контроля и возможные варианты его проведения. Количество и характер контрольных мероприятий по оценке качества подготовки учащихся должны быть четко обоснованы.</w:t>
      </w:r>
    </w:p>
    <w:p w:rsidR="009C58DA" w:rsidRPr="00A0548A" w:rsidRDefault="009C58DA" w:rsidP="009C58DA">
      <w:p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При этом необходимо указать, как именно эти мероприятия позволяют выявить соответствие результатов образования целям и задачам обучения.</w:t>
      </w:r>
    </w:p>
    <w:p w:rsidR="009C58DA" w:rsidRPr="00A0548A" w:rsidRDefault="009C58DA" w:rsidP="009C58DA">
      <w:p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3.4. Учебный план - структурный элемент программы, содержащий наименование темы (раздела), общее количество часов (в том числе на теоретические и практические занятия), формы аттестации\контроля. Составляется в виде таблицы. В программе допускается творческий подход при составлении календарного учебного графика с учетом возможностей изменения порядка следования тем программы; интегрированное изучение смежных тем.</w:t>
      </w:r>
    </w:p>
    <w:p w:rsidR="009C58DA" w:rsidRPr="00A0548A" w:rsidRDefault="009C58DA" w:rsidP="009C58DA">
      <w:p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3.5. Содержание курса - структурный элемент программы, включающий толкование каждой темы, согласно нумерации в учебно-тематическом  плане.</w:t>
      </w:r>
    </w:p>
    <w:p w:rsidR="009C58DA" w:rsidRPr="00A0548A" w:rsidRDefault="009C58DA" w:rsidP="009C58DA">
      <w:p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3.6. Перечень учебно-методического обеспечения - структурный элемент программы, который определяет необходимые для реализации данного курса методические и учебные пособия, оборудование и приборы, дидактический материал.</w:t>
      </w:r>
    </w:p>
    <w:p w:rsidR="009C58DA" w:rsidRPr="00A0548A" w:rsidRDefault="009C58DA" w:rsidP="009C58DA">
      <w:p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3.7. Список литературы - структурный элемент программы, включающий перечень использованной автором литературы. Элементы описания каждого произведения должны приводиться в алфавитном порядке и соответствовать требованиям к библиографическому описанию.</w:t>
      </w:r>
    </w:p>
    <w:p w:rsidR="009C58DA" w:rsidRPr="00A0548A" w:rsidRDefault="009C58DA" w:rsidP="009C58DA">
      <w:pPr>
        <w:jc w:val="both"/>
        <w:rPr>
          <w:sz w:val="28"/>
          <w:szCs w:val="28"/>
        </w:rPr>
      </w:pPr>
    </w:p>
    <w:p w:rsidR="009C58DA" w:rsidRPr="00A0548A" w:rsidRDefault="009C58DA" w:rsidP="009C58DA">
      <w:pPr>
        <w:jc w:val="both"/>
        <w:rPr>
          <w:b/>
          <w:sz w:val="28"/>
          <w:szCs w:val="28"/>
        </w:rPr>
      </w:pPr>
      <w:r w:rsidRPr="00A0548A">
        <w:rPr>
          <w:b/>
          <w:sz w:val="28"/>
          <w:szCs w:val="28"/>
          <w:lang w:val="en-US"/>
        </w:rPr>
        <w:t>IV</w:t>
      </w:r>
      <w:r w:rsidRPr="00A0548A">
        <w:rPr>
          <w:b/>
          <w:sz w:val="28"/>
          <w:szCs w:val="28"/>
        </w:rPr>
        <w:t>. Оформление программы</w:t>
      </w:r>
    </w:p>
    <w:p w:rsidR="009C58DA" w:rsidRPr="00A0548A" w:rsidRDefault="009C58DA" w:rsidP="009C58DA">
      <w:pPr>
        <w:jc w:val="both"/>
        <w:rPr>
          <w:b/>
          <w:sz w:val="28"/>
          <w:szCs w:val="28"/>
        </w:rPr>
      </w:pPr>
    </w:p>
    <w:p w:rsidR="00A0548A" w:rsidRDefault="009C58DA" w:rsidP="009C58DA">
      <w:pPr>
        <w:jc w:val="both"/>
        <w:rPr>
          <w:sz w:val="28"/>
          <w:szCs w:val="28"/>
        </w:rPr>
      </w:pPr>
      <w:r w:rsidRPr="00A0548A">
        <w:rPr>
          <w:sz w:val="28"/>
          <w:szCs w:val="28"/>
        </w:rPr>
        <w:t xml:space="preserve">4.1. Текст набирается в редакторе </w:t>
      </w:r>
      <w:r w:rsidRPr="00A0548A">
        <w:rPr>
          <w:sz w:val="28"/>
          <w:szCs w:val="28"/>
          <w:lang w:val="en-US"/>
        </w:rPr>
        <w:t>Word</w:t>
      </w:r>
      <w:r w:rsidRPr="00A0548A">
        <w:rPr>
          <w:sz w:val="28"/>
          <w:szCs w:val="28"/>
        </w:rPr>
        <w:t xml:space="preserve"> </w:t>
      </w:r>
      <w:r w:rsidRPr="00A0548A">
        <w:rPr>
          <w:sz w:val="28"/>
          <w:szCs w:val="28"/>
          <w:lang w:val="en-US"/>
        </w:rPr>
        <w:t>for</w:t>
      </w:r>
      <w:r w:rsidRPr="00A0548A">
        <w:rPr>
          <w:sz w:val="28"/>
          <w:szCs w:val="28"/>
        </w:rPr>
        <w:t xml:space="preserve"> </w:t>
      </w:r>
      <w:r w:rsidRPr="00A0548A">
        <w:rPr>
          <w:sz w:val="28"/>
          <w:szCs w:val="28"/>
          <w:lang w:val="en-US"/>
        </w:rPr>
        <w:t>Windows</w:t>
      </w:r>
      <w:r w:rsidRPr="00A0548A">
        <w:rPr>
          <w:sz w:val="28"/>
          <w:szCs w:val="28"/>
        </w:rPr>
        <w:t xml:space="preserve"> шрифтом </w:t>
      </w:r>
      <w:r w:rsidRPr="00A0548A">
        <w:rPr>
          <w:sz w:val="28"/>
          <w:szCs w:val="28"/>
          <w:lang w:val="en-US"/>
        </w:rPr>
        <w:t>Times</w:t>
      </w:r>
      <w:r w:rsidRPr="00A0548A">
        <w:rPr>
          <w:sz w:val="28"/>
          <w:szCs w:val="28"/>
        </w:rPr>
        <w:t xml:space="preserve"> </w:t>
      </w:r>
      <w:r w:rsidRPr="00A0548A">
        <w:rPr>
          <w:sz w:val="28"/>
          <w:szCs w:val="28"/>
          <w:lang w:val="en-US"/>
        </w:rPr>
        <w:t>New</w:t>
      </w:r>
      <w:r w:rsidRPr="00A0548A">
        <w:rPr>
          <w:sz w:val="28"/>
          <w:szCs w:val="28"/>
        </w:rPr>
        <w:t xml:space="preserve"> </w:t>
      </w:r>
      <w:r w:rsidRPr="00A0548A">
        <w:rPr>
          <w:sz w:val="28"/>
          <w:szCs w:val="28"/>
          <w:lang w:val="en-US"/>
        </w:rPr>
        <w:t>Roman</w:t>
      </w:r>
      <w:r w:rsidRPr="00A0548A">
        <w:rPr>
          <w:sz w:val="28"/>
          <w:szCs w:val="28"/>
        </w:rPr>
        <w:t>, 12-14</w:t>
      </w:r>
      <w:r w:rsidR="00A0548A">
        <w:rPr>
          <w:sz w:val="28"/>
          <w:szCs w:val="28"/>
        </w:rPr>
        <w:t xml:space="preserve">, </w:t>
      </w:r>
      <w:r w:rsidRPr="00A0548A">
        <w:rPr>
          <w:sz w:val="28"/>
          <w:szCs w:val="28"/>
        </w:rPr>
        <w:t xml:space="preserve">переносы в тексте не ставятся, листы формата А4. Таблицы вставляются непосредственно в текст. </w:t>
      </w:r>
    </w:p>
    <w:p w:rsidR="009C58DA" w:rsidRPr="00A0548A" w:rsidRDefault="009C58DA" w:rsidP="009C58DA">
      <w:p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4.2. Титульный лист считается первым, но не нумеруется. На титульном листе указывается:</w:t>
      </w:r>
    </w:p>
    <w:p w:rsidR="009C58DA" w:rsidRPr="00A0548A" w:rsidRDefault="009C58DA" w:rsidP="009C58DA">
      <w:pPr>
        <w:numPr>
          <w:ilvl w:val="0"/>
          <w:numId w:val="2"/>
        </w:num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наименование учреждения; утверждение</w:t>
      </w:r>
    </w:p>
    <w:p w:rsidR="009C58DA" w:rsidRPr="00A0548A" w:rsidRDefault="009C58DA" w:rsidP="009C58DA">
      <w:pPr>
        <w:numPr>
          <w:ilvl w:val="0"/>
          <w:numId w:val="2"/>
        </w:num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название Программы (предмет, курс);</w:t>
      </w:r>
    </w:p>
    <w:p w:rsidR="009C58DA" w:rsidRPr="00A0548A" w:rsidRDefault="009C58DA" w:rsidP="009C58DA">
      <w:pPr>
        <w:numPr>
          <w:ilvl w:val="0"/>
          <w:numId w:val="2"/>
        </w:numPr>
        <w:jc w:val="both"/>
        <w:rPr>
          <w:sz w:val="28"/>
          <w:szCs w:val="28"/>
        </w:rPr>
      </w:pPr>
      <w:r w:rsidRPr="00A0548A">
        <w:rPr>
          <w:sz w:val="28"/>
          <w:szCs w:val="28"/>
        </w:rPr>
        <w:t>сведения об авторе (ФИО, должность, квалификация);</w:t>
      </w:r>
    </w:p>
    <w:p w:rsidR="009C58DA" w:rsidRPr="00A0548A" w:rsidRDefault="009C58DA" w:rsidP="009C58DA">
      <w:pPr>
        <w:numPr>
          <w:ilvl w:val="0"/>
          <w:numId w:val="2"/>
        </w:numPr>
        <w:jc w:val="both"/>
        <w:rPr>
          <w:sz w:val="28"/>
          <w:szCs w:val="28"/>
        </w:rPr>
      </w:pPr>
      <w:r w:rsidRPr="00A0548A">
        <w:rPr>
          <w:sz w:val="28"/>
          <w:szCs w:val="28"/>
        </w:rPr>
        <w:lastRenderedPageBreak/>
        <w:t>год составления Программы.</w:t>
      </w:r>
    </w:p>
    <w:p w:rsidR="009C58DA" w:rsidRPr="00A0548A" w:rsidRDefault="009C58DA" w:rsidP="009C58DA">
      <w:pPr>
        <w:jc w:val="both"/>
        <w:rPr>
          <w:sz w:val="28"/>
          <w:szCs w:val="28"/>
        </w:rPr>
      </w:pPr>
    </w:p>
    <w:p w:rsidR="007859A1" w:rsidRPr="00A0548A" w:rsidRDefault="007859A1">
      <w:pPr>
        <w:rPr>
          <w:sz w:val="28"/>
          <w:szCs w:val="28"/>
        </w:rPr>
      </w:pPr>
    </w:p>
    <w:sectPr w:rsidR="007859A1" w:rsidRPr="00A0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A7D5F"/>
    <w:multiLevelType w:val="hybridMultilevel"/>
    <w:tmpl w:val="3AFAE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40434"/>
    <w:multiLevelType w:val="hybridMultilevel"/>
    <w:tmpl w:val="FECC8CE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DA"/>
    <w:rsid w:val="00473119"/>
    <w:rsid w:val="007859A1"/>
    <w:rsid w:val="008172A3"/>
    <w:rsid w:val="009C58DA"/>
    <w:rsid w:val="00A0548A"/>
    <w:rsid w:val="00BD4A4B"/>
    <w:rsid w:val="00C0296B"/>
    <w:rsid w:val="00CC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59F51F-0ED1-400B-8947-EF98D7B6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9C58DA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4">
    <w:name w:val="Подзаголовок Знак"/>
    <w:basedOn w:val="a0"/>
    <w:link w:val="a3"/>
    <w:rsid w:val="009C58DA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53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3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Zamdirektor</dc:creator>
  <cp:keywords/>
  <dc:description/>
  <cp:lastModifiedBy>1 1</cp:lastModifiedBy>
  <cp:revision>2</cp:revision>
  <cp:lastPrinted>2016-03-22T09:42:00Z</cp:lastPrinted>
  <dcterms:created xsi:type="dcterms:W3CDTF">2017-02-13T12:27:00Z</dcterms:created>
  <dcterms:modified xsi:type="dcterms:W3CDTF">2017-02-13T12:27:00Z</dcterms:modified>
</cp:coreProperties>
</file>